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82" w:rsidRPr="00EB7791" w:rsidRDefault="00AF3582" w:rsidP="00AF358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F3582" w:rsidRPr="00EB7791" w:rsidRDefault="00AF3582" w:rsidP="00AF3582">
      <w:pPr>
        <w:jc w:val="center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EB7791">
        <w:rPr>
          <w:b/>
          <w:sz w:val="28"/>
          <w:szCs w:val="28"/>
        </w:rPr>
        <w:t xml:space="preserve">   </w:t>
      </w:r>
      <w:r w:rsidR="00772B40">
        <w:rPr>
          <w:b/>
          <w:sz w:val="28"/>
          <w:szCs w:val="28"/>
        </w:rPr>
        <w:t xml:space="preserve">                 </w:t>
      </w:r>
      <w:r w:rsidRPr="00EB7791">
        <w:rPr>
          <w:b/>
          <w:sz w:val="28"/>
          <w:szCs w:val="28"/>
        </w:rPr>
        <w:t>УТВЕРЖДЕНО</w:t>
      </w:r>
    </w:p>
    <w:p w:rsidR="00AF3582" w:rsidRPr="00772B40" w:rsidRDefault="00AF3582" w:rsidP="00AF3582">
      <w:pPr>
        <w:jc w:val="center"/>
      </w:pPr>
      <w:r w:rsidRPr="00EB7791">
        <w:rPr>
          <w:b/>
          <w:sz w:val="28"/>
          <w:szCs w:val="28"/>
        </w:rPr>
        <w:t xml:space="preserve">                                               </w:t>
      </w:r>
      <w:r w:rsidRPr="00772B40">
        <w:rPr>
          <w:b/>
        </w:rPr>
        <w:t xml:space="preserve">  </w:t>
      </w:r>
      <w:r w:rsidR="00772B40">
        <w:rPr>
          <w:b/>
        </w:rPr>
        <w:t xml:space="preserve">                              </w:t>
      </w:r>
      <w:r w:rsidRPr="00772B40">
        <w:rPr>
          <w:b/>
        </w:rPr>
        <w:t xml:space="preserve"> </w:t>
      </w:r>
      <w:r w:rsidRPr="00772B40">
        <w:t xml:space="preserve">Протоколом Общего собрания </w:t>
      </w:r>
    </w:p>
    <w:p w:rsidR="00AF3582" w:rsidRPr="00772B40" w:rsidRDefault="00AF3582" w:rsidP="00AF3582">
      <w:pPr>
        <w:jc w:val="center"/>
      </w:pPr>
      <w:r w:rsidRPr="00772B40">
        <w:t xml:space="preserve">                                    </w:t>
      </w:r>
      <w:r w:rsidR="00772B40">
        <w:t xml:space="preserve">                                         </w:t>
      </w:r>
      <w:r w:rsidRPr="00772B40">
        <w:t xml:space="preserve">  членов  Единого Союза </w:t>
      </w:r>
    </w:p>
    <w:p w:rsidR="00AF3582" w:rsidRPr="00772B40" w:rsidRDefault="00AF3582" w:rsidP="00AF3582">
      <w:pPr>
        <w:jc w:val="center"/>
      </w:pPr>
      <w:r w:rsidRPr="00772B40">
        <w:t xml:space="preserve">                        </w:t>
      </w:r>
      <w:r w:rsidR="00772B40">
        <w:t xml:space="preserve">                                       </w:t>
      </w:r>
      <w:r w:rsidRPr="00772B40">
        <w:t xml:space="preserve">Тахографистов </w:t>
      </w:r>
    </w:p>
    <w:p w:rsidR="00AF3582" w:rsidRPr="00772B40" w:rsidRDefault="00AF3582" w:rsidP="00AF35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2B40">
        <w:rPr>
          <w:color w:val="000000"/>
        </w:rPr>
        <w:t xml:space="preserve">                                    </w:t>
      </w:r>
      <w:r w:rsidRPr="00772B40">
        <w:rPr>
          <w:color w:val="000000"/>
        </w:rPr>
        <w:tab/>
        <w:t xml:space="preserve">           </w:t>
      </w:r>
      <w:r w:rsidR="00772B40">
        <w:rPr>
          <w:color w:val="000000"/>
        </w:rPr>
        <w:t xml:space="preserve">                            </w:t>
      </w:r>
      <w:r w:rsidRPr="00772B40">
        <w:rPr>
          <w:color w:val="000000"/>
        </w:rPr>
        <w:t xml:space="preserve"> №</w:t>
      </w:r>
      <w:r w:rsidRPr="00772B40">
        <w:rPr>
          <w:rStyle w:val="apple-converted-space"/>
          <w:color w:val="000000"/>
        </w:rPr>
        <w:t> </w:t>
      </w:r>
      <w:r w:rsidRPr="00772B40">
        <w:rPr>
          <w:bCs/>
          <w:color w:val="000000"/>
        </w:rPr>
        <w:t xml:space="preserve">1 от </w:t>
      </w:r>
      <w:r w:rsidR="000B2EB0">
        <w:rPr>
          <w:bCs/>
          <w:color w:val="000000"/>
        </w:rPr>
        <w:t>19</w:t>
      </w:r>
      <w:r w:rsidR="00C94479">
        <w:rPr>
          <w:bCs/>
          <w:color w:val="000000"/>
        </w:rPr>
        <w:t xml:space="preserve"> января</w:t>
      </w:r>
      <w:r w:rsidRPr="00772B40">
        <w:rPr>
          <w:bCs/>
          <w:color w:val="000000"/>
        </w:rPr>
        <w:t xml:space="preserve"> 2017 года</w:t>
      </w:r>
    </w:p>
    <w:p w:rsidR="00AF3582" w:rsidRPr="00772B40" w:rsidRDefault="00AF3582" w:rsidP="00AF3582">
      <w:pPr>
        <w:ind w:firstLine="708"/>
        <w:jc w:val="center"/>
      </w:pPr>
      <w:r w:rsidRPr="00772B40">
        <w:t xml:space="preserve">               </w:t>
      </w:r>
    </w:p>
    <w:p w:rsidR="00AF3582" w:rsidRDefault="00AF3582" w:rsidP="00AF3582">
      <w:pPr>
        <w:ind w:firstLine="709"/>
        <w:outlineLvl w:val="2"/>
        <w:rPr>
          <w:b/>
          <w:bCs/>
          <w:sz w:val="36"/>
          <w:szCs w:val="36"/>
        </w:rPr>
      </w:pPr>
    </w:p>
    <w:p w:rsidR="00AF3582" w:rsidRDefault="00AF3582" w:rsidP="00AF3582">
      <w:pPr>
        <w:ind w:firstLine="709"/>
        <w:outlineLvl w:val="2"/>
        <w:rPr>
          <w:b/>
          <w:bCs/>
          <w:sz w:val="36"/>
          <w:szCs w:val="36"/>
        </w:rPr>
      </w:pPr>
    </w:p>
    <w:p w:rsidR="008C61AB" w:rsidRDefault="008C61AB" w:rsidP="008C61AB">
      <w:pPr>
        <w:pStyle w:val="a4"/>
        <w:spacing w:before="0" w:beforeAutospacing="0" w:after="0" w:afterAutospacing="0"/>
        <w:ind w:firstLine="709"/>
        <w:jc w:val="right"/>
      </w:pPr>
    </w:p>
    <w:p w:rsidR="00C94479" w:rsidRDefault="00C94479" w:rsidP="008C61AB">
      <w:pPr>
        <w:pStyle w:val="a4"/>
        <w:spacing w:before="0" w:beforeAutospacing="0" w:after="0" w:afterAutospacing="0"/>
        <w:ind w:firstLine="709"/>
        <w:jc w:val="right"/>
      </w:pPr>
    </w:p>
    <w:p w:rsidR="00C94479" w:rsidRDefault="00C94479" w:rsidP="008C61AB">
      <w:pPr>
        <w:pStyle w:val="a4"/>
        <w:spacing w:before="0" w:beforeAutospacing="0" w:after="0" w:afterAutospacing="0"/>
        <w:ind w:firstLine="709"/>
        <w:jc w:val="right"/>
      </w:pPr>
    </w:p>
    <w:p w:rsidR="00C94479" w:rsidRDefault="00C94479" w:rsidP="008C61AB">
      <w:pPr>
        <w:pStyle w:val="a4"/>
        <w:spacing w:before="0" w:beforeAutospacing="0" w:after="0" w:afterAutospacing="0"/>
        <w:ind w:firstLine="709"/>
        <w:jc w:val="right"/>
      </w:pPr>
    </w:p>
    <w:p w:rsidR="00C94479" w:rsidRDefault="00C94479" w:rsidP="008C61AB">
      <w:pPr>
        <w:pStyle w:val="a4"/>
        <w:spacing w:before="0" w:beforeAutospacing="0" w:after="0" w:afterAutospacing="0"/>
        <w:ind w:firstLine="709"/>
        <w:jc w:val="right"/>
      </w:pPr>
    </w:p>
    <w:p w:rsidR="0077676C" w:rsidRPr="00C94479" w:rsidRDefault="0077676C" w:rsidP="008C61AB">
      <w:pPr>
        <w:pStyle w:val="a4"/>
        <w:spacing w:before="0" w:beforeAutospacing="0" w:after="0" w:afterAutospacing="0"/>
        <w:ind w:firstLine="709"/>
        <w:jc w:val="right"/>
        <w:rPr>
          <w:b/>
        </w:rPr>
      </w:pPr>
      <w:r w:rsidRPr="00C94479">
        <w:rPr>
          <w:b/>
        </w:rPr>
        <w:t xml:space="preserve"> </w:t>
      </w:r>
    </w:p>
    <w:p w:rsidR="00AF3582" w:rsidRPr="00C94479" w:rsidRDefault="00B01186" w:rsidP="007E1FBC">
      <w:pPr>
        <w:pStyle w:val="2"/>
        <w:spacing w:before="0" w:beforeAutospacing="0" w:after="0" w:afterAutospacing="0"/>
        <w:ind w:firstLine="709"/>
        <w:jc w:val="center"/>
      </w:pPr>
      <w:r w:rsidRPr="00C94479">
        <w:t xml:space="preserve">Положение </w:t>
      </w:r>
    </w:p>
    <w:p w:rsidR="00F13C8C" w:rsidRPr="00C94479" w:rsidRDefault="00F13C8C" w:rsidP="00AF3582">
      <w:pPr>
        <w:pStyle w:val="2"/>
        <w:spacing w:before="0" w:beforeAutospacing="0" w:after="0" w:afterAutospacing="0"/>
        <w:ind w:firstLine="709"/>
        <w:jc w:val="center"/>
      </w:pPr>
    </w:p>
    <w:p w:rsidR="007E1FBC" w:rsidRPr="00C94479" w:rsidRDefault="00AF3582" w:rsidP="00AF3582">
      <w:pPr>
        <w:pStyle w:val="2"/>
        <w:spacing w:before="0" w:beforeAutospacing="0" w:after="0" w:afterAutospacing="0"/>
        <w:ind w:firstLine="709"/>
        <w:jc w:val="center"/>
      </w:pPr>
      <w:r w:rsidRPr="00C94479">
        <w:t>«О</w:t>
      </w:r>
      <w:r w:rsidR="00B01186" w:rsidRPr="00C94479">
        <w:t xml:space="preserve"> </w:t>
      </w:r>
      <w:r w:rsidR="007E1FBC" w:rsidRPr="00C94479">
        <w:t>Президенте</w:t>
      </w:r>
      <w:r w:rsidRPr="00C94479">
        <w:t>»</w:t>
      </w:r>
    </w:p>
    <w:p w:rsidR="0077676C" w:rsidRDefault="0077676C" w:rsidP="008C61AB">
      <w:pPr>
        <w:pStyle w:val="2"/>
        <w:spacing w:before="0" w:beforeAutospacing="0" w:after="0" w:afterAutospacing="0"/>
        <w:ind w:firstLine="709"/>
        <w:jc w:val="center"/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Pr="0067260D" w:rsidRDefault="00AF3582" w:rsidP="00AF3582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Москва</w:t>
      </w:r>
    </w:p>
    <w:p w:rsidR="00AF3582" w:rsidRPr="0067260D" w:rsidRDefault="00AF3582" w:rsidP="00AF3582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2017</w:t>
      </w: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FC6F1C" w:rsidRDefault="00772B40" w:rsidP="00772B40">
      <w:pPr>
        <w:pStyle w:val="a4"/>
        <w:spacing w:before="0" w:beforeAutospacing="0" w:after="0" w:afterAutospacing="0"/>
        <w:ind w:left="2137" w:firstLine="695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    1.</w:t>
      </w:r>
      <w:r w:rsidR="0077676C" w:rsidRPr="00772B40">
        <w:rPr>
          <w:rStyle w:val="a5"/>
          <w:sz w:val="26"/>
          <w:szCs w:val="26"/>
        </w:rPr>
        <w:t>Общие положения</w:t>
      </w:r>
    </w:p>
    <w:p w:rsidR="00772B40" w:rsidRPr="00772B40" w:rsidRDefault="00772B40" w:rsidP="00772B40">
      <w:pPr>
        <w:pStyle w:val="a4"/>
        <w:spacing w:before="0" w:beforeAutospacing="0" w:after="0" w:afterAutospacing="0"/>
        <w:ind w:left="709"/>
        <w:rPr>
          <w:rStyle w:val="a5"/>
          <w:sz w:val="26"/>
          <w:szCs w:val="26"/>
        </w:rPr>
      </w:pPr>
    </w:p>
    <w:p w:rsidR="00FC6F1C" w:rsidRDefault="0077676C" w:rsidP="008C61AB">
      <w:pPr>
        <w:pStyle w:val="a4"/>
        <w:spacing w:before="0" w:beforeAutospacing="0" w:after="0" w:afterAutospacing="0"/>
        <w:ind w:firstLine="709"/>
        <w:jc w:val="both"/>
      </w:pPr>
      <w:r>
        <w:t xml:space="preserve">1. </w:t>
      </w:r>
      <w:r w:rsidR="007E1FBC">
        <w:t>Президент</w:t>
      </w:r>
      <w:r>
        <w:t xml:space="preserve">  относится к категории руководителей.</w:t>
      </w:r>
    </w:p>
    <w:p w:rsidR="00FC6F1C" w:rsidRDefault="0077676C" w:rsidP="008C61AB">
      <w:pPr>
        <w:pStyle w:val="a4"/>
        <w:spacing w:before="0" w:beforeAutospacing="0" w:after="0" w:afterAutospacing="0"/>
        <w:ind w:firstLine="709"/>
        <w:jc w:val="both"/>
      </w:pPr>
      <w:r>
        <w:t xml:space="preserve">2. На должность </w:t>
      </w:r>
      <w:r w:rsidR="007E1FBC">
        <w:t xml:space="preserve">Президента Единого Союза Тахографистов (далее-Союз) </w:t>
      </w:r>
      <w:r>
        <w:t xml:space="preserve"> назначается лицо, имеющее </w:t>
      </w:r>
      <w:r w:rsidR="001248B6">
        <w:t xml:space="preserve">соответствующее высшее </w:t>
      </w:r>
      <w:r>
        <w:t xml:space="preserve">образование и стаж работы на </w:t>
      </w:r>
      <w:r w:rsidR="001248B6">
        <w:t xml:space="preserve">соответствующих профилю работы </w:t>
      </w:r>
      <w:r>
        <w:t xml:space="preserve">должностях не менее </w:t>
      </w:r>
      <w:r w:rsidR="001248B6">
        <w:t>5</w:t>
      </w:r>
      <w:r>
        <w:t xml:space="preserve"> лет.</w:t>
      </w:r>
    </w:p>
    <w:p w:rsidR="00FC6F1C" w:rsidRDefault="0077676C" w:rsidP="008C61AB">
      <w:pPr>
        <w:ind w:firstLine="709"/>
        <w:jc w:val="both"/>
      </w:pPr>
      <w:r>
        <w:t xml:space="preserve">3. Назначение на должность </w:t>
      </w:r>
      <w:r w:rsidR="007E1FBC">
        <w:t xml:space="preserve">Президента Союза </w:t>
      </w:r>
      <w:r>
        <w:t>и освобождение от нее производится</w:t>
      </w:r>
      <w:r w:rsidR="00FC6F1C">
        <w:t xml:space="preserve"> </w:t>
      </w:r>
      <w:r>
        <w:t xml:space="preserve">решением Общего собрания </w:t>
      </w:r>
      <w:r w:rsidR="00772B40">
        <w:t>членов Союза</w:t>
      </w:r>
      <w:r w:rsidR="00FC6F1C">
        <w:t>.</w:t>
      </w:r>
      <w:r w:rsidR="000439DD">
        <w:t xml:space="preserve"> Трудовой договор с </w:t>
      </w:r>
      <w:r w:rsidR="007E1FBC">
        <w:t>Президентом Союза</w:t>
      </w:r>
      <w:r w:rsidR="000439DD">
        <w:t xml:space="preserve"> заключает и подписывает </w:t>
      </w:r>
      <w:r w:rsidR="00B01186">
        <w:t xml:space="preserve">Председатель </w:t>
      </w:r>
      <w:r w:rsidR="00CE19CD">
        <w:t>Правления</w:t>
      </w:r>
      <w:r w:rsidR="000439DD">
        <w:t xml:space="preserve"> </w:t>
      </w:r>
      <w:r w:rsidR="007E1FBC">
        <w:t>Союза</w:t>
      </w:r>
      <w:r w:rsidR="001248B6">
        <w:t>, а при его отсутствии Председатель Общего Собрания.</w:t>
      </w:r>
    </w:p>
    <w:p w:rsidR="00FC6F1C" w:rsidRPr="00772B40" w:rsidRDefault="0077676C" w:rsidP="008C61AB">
      <w:pPr>
        <w:ind w:firstLine="709"/>
        <w:jc w:val="both"/>
        <w:rPr>
          <w:b/>
        </w:rPr>
      </w:pPr>
      <w:r w:rsidRPr="00772B40">
        <w:rPr>
          <w:b/>
        </w:rPr>
        <w:t xml:space="preserve">4. </w:t>
      </w:r>
      <w:r w:rsidR="007E1FBC" w:rsidRPr="00772B40">
        <w:rPr>
          <w:b/>
        </w:rPr>
        <w:t xml:space="preserve">Президент Союза </w:t>
      </w:r>
      <w:r w:rsidRPr="00772B40">
        <w:rPr>
          <w:b/>
        </w:rPr>
        <w:t>должен знать:</w:t>
      </w:r>
    </w:p>
    <w:p w:rsidR="00FC6F1C" w:rsidRDefault="0077676C" w:rsidP="008C61AB">
      <w:pPr>
        <w:ind w:firstLine="709"/>
        <w:jc w:val="both"/>
      </w:pPr>
      <w:r>
        <w:t xml:space="preserve">4.1. Законодательные и нормативные правовые акты, регламентирующие </w:t>
      </w:r>
      <w:r w:rsidR="001248B6">
        <w:t xml:space="preserve">  </w:t>
      </w:r>
      <w:r>
        <w:t xml:space="preserve">финансово-экономическую деятельность </w:t>
      </w:r>
      <w:r w:rsidR="00FC6F1C">
        <w:t>некоммерческих организаций</w:t>
      </w:r>
      <w: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</w:r>
      <w:r w:rsidR="00EF1344">
        <w:t>.</w:t>
      </w:r>
    </w:p>
    <w:p w:rsidR="00936522" w:rsidRDefault="0077676C" w:rsidP="008C61AB">
      <w:pPr>
        <w:ind w:firstLine="709"/>
        <w:jc w:val="both"/>
      </w:pPr>
      <w:r>
        <w:t>4.2. Методические и нормативные материалы других органов, кас</w:t>
      </w:r>
      <w:r w:rsidR="00936522">
        <w:t xml:space="preserve">ающиеся деятельности </w:t>
      </w:r>
      <w:r w:rsidR="00772B40">
        <w:t>Союза.</w:t>
      </w:r>
    </w:p>
    <w:p w:rsidR="00936522" w:rsidRDefault="0077676C" w:rsidP="008C61AB">
      <w:pPr>
        <w:ind w:firstLine="709"/>
        <w:jc w:val="both"/>
      </w:pPr>
      <w:r>
        <w:t>4.3. Профиль, специализацию и о</w:t>
      </w:r>
      <w:r w:rsidR="00936522">
        <w:t xml:space="preserve">собенности структуры </w:t>
      </w:r>
      <w:r w:rsidR="007E1FBC">
        <w:t xml:space="preserve">Союза </w:t>
      </w:r>
      <w:r>
        <w:t>.</w:t>
      </w:r>
    </w:p>
    <w:p w:rsidR="00936522" w:rsidRDefault="0077676C" w:rsidP="008C61AB">
      <w:pPr>
        <w:ind w:firstLine="709"/>
        <w:jc w:val="both"/>
      </w:pPr>
      <w:r>
        <w:t xml:space="preserve">4.4. Перспективы технического, экономического и социального развития </w:t>
      </w:r>
      <w:r w:rsidR="00A95736">
        <w:t>соответствующей</w:t>
      </w:r>
      <w:r w:rsidR="00936522">
        <w:t xml:space="preserve"> отрасли и саморегулируемых организаций</w:t>
      </w:r>
      <w:r>
        <w:t>.</w:t>
      </w:r>
    </w:p>
    <w:p w:rsidR="00C30B20" w:rsidRDefault="0077676C" w:rsidP="008C61AB">
      <w:pPr>
        <w:ind w:firstLine="709"/>
        <w:jc w:val="both"/>
      </w:pPr>
      <w:r>
        <w:t xml:space="preserve">4.5. </w:t>
      </w:r>
      <w:r w:rsidR="00C30B20">
        <w:t>Порядок ведения делоп</w:t>
      </w:r>
      <w:r w:rsidR="00EF1344">
        <w:t>роизводства, управления кадровыми ресурсами</w:t>
      </w:r>
      <w:r w:rsidR="007E1FBC">
        <w:t xml:space="preserve"> Союза </w:t>
      </w:r>
      <w:r>
        <w:t>.</w:t>
      </w:r>
    </w:p>
    <w:p w:rsidR="00621786" w:rsidRDefault="0077676C" w:rsidP="008C61AB">
      <w:pPr>
        <w:ind w:firstLine="709"/>
        <w:jc w:val="both"/>
      </w:pPr>
      <w:r>
        <w:t xml:space="preserve">4.6. </w:t>
      </w:r>
      <w:r w:rsidR="00621786">
        <w:t xml:space="preserve">Порядок утверждения документов, принимаемых Общим собранием и коллегиальным органом управления </w:t>
      </w:r>
      <w:r w:rsidR="007E1FBC">
        <w:t xml:space="preserve">Союза </w:t>
      </w:r>
      <w:r>
        <w:t>.</w:t>
      </w:r>
    </w:p>
    <w:p w:rsidR="00621786" w:rsidRPr="00A4628F" w:rsidRDefault="00621786" w:rsidP="008C61AB">
      <w:pPr>
        <w:ind w:firstLine="709"/>
        <w:jc w:val="both"/>
      </w:pPr>
      <w:r w:rsidRPr="00A4628F">
        <w:t xml:space="preserve">4.7. Налоговое и  иное </w:t>
      </w:r>
      <w:r w:rsidR="0077676C" w:rsidRPr="00A4628F">
        <w:t>законодательство</w:t>
      </w:r>
      <w:r w:rsidRPr="00A4628F">
        <w:t xml:space="preserve">, связанное с деятельностью </w:t>
      </w:r>
      <w:r w:rsidR="007E1FBC">
        <w:t xml:space="preserve">Союза </w:t>
      </w:r>
      <w:r w:rsidRPr="00A4628F">
        <w:t>и их членов</w:t>
      </w:r>
      <w:r w:rsidR="0077676C" w:rsidRPr="00A4628F">
        <w:t>.</w:t>
      </w:r>
    </w:p>
    <w:p w:rsidR="00E9721C" w:rsidRPr="00A4628F" w:rsidRDefault="0077676C" w:rsidP="008C61AB">
      <w:pPr>
        <w:ind w:firstLine="709"/>
        <w:jc w:val="both"/>
      </w:pPr>
      <w:r w:rsidRPr="00A4628F">
        <w:t>4.8.</w:t>
      </w:r>
      <w:r w:rsidR="00E9721C" w:rsidRPr="00A4628F">
        <w:t xml:space="preserve"> Нормативные</w:t>
      </w:r>
      <w:r w:rsidR="00B01186" w:rsidRPr="00A4628F">
        <w:t xml:space="preserve"> правовые акты предпринимательской и/или профессиональной </w:t>
      </w:r>
      <w:r w:rsidR="00E9721C" w:rsidRPr="00A4628F">
        <w:t xml:space="preserve"> деятельности</w:t>
      </w:r>
      <w:r w:rsidRPr="00A4628F">
        <w:t>.</w:t>
      </w:r>
    </w:p>
    <w:p w:rsidR="00157386" w:rsidRDefault="0077676C" w:rsidP="008C61AB">
      <w:pPr>
        <w:ind w:firstLine="709"/>
        <w:jc w:val="both"/>
      </w:pPr>
      <w:r w:rsidRPr="00A4628F">
        <w:t xml:space="preserve">4.9. </w:t>
      </w:r>
      <w:r w:rsidR="00A4628F" w:rsidRPr="00A4628F">
        <w:t>М</w:t>
      </w:r>
      <w:r w:rsidRPr="00A4628F">
        <w:t>етоды</w:t>
      </w:r>
      <w:r>
        <w:t xml:space="preserve"> хозяйствования и управления </w:t>
      </w:r>
      <w:r w:rsidR="00157386">
        <w:t>организацией, в том числе некоммерческой</w:t>
      </w:r>
      <w:r>
        <w:t>.</w:t>
      </w:r>
      <w:r>
        <w:br/>
      </w:r>
      <w:r w:rsidR="00AF3582">
        <w:t xml:space="preserve">            </w:t>
      </w:r>
      <w:r w:rsidRPr="00A4628F">
        <w:t xml:space="preserve">4.10. </w:t>
      </w:r>
      <w:r w:rsidR="00A4628F" w:rsidRPr="00A4628F">
        <w:t>Рейтинг,</w:t>
      </w:r>
      <w:r w:rsidR="00A4628F">
        <w:rPr>
          <w:color w:val="FF0000"/>
        </w:rPr>
        <w:t xml:space="preserve"> </w:t>
      </w:r>
      <w:r w:rsidR="00A4628F">
        <w:t>позволяющий</w:t>
      </w:r>
      <w:r>
        <w:t xml:space="preserve"> </w:t>
      </w:r>
      <w:r w:rsidR="007E1FBC">
        <w:t>Союза</w:t>
      </w:r>
      <w:r>
        <w:t xml:space="preserve"> определять свое положение </w:t>
      </w:r>
      <w:r w:rsidR="00157386">
        <w:t>в системе</w:t>
      </w:r>
      <w:r>
        <w:t xml:space="preserve"> </w:t>
      </w:r>
      <w:r w:rsidR="007E1FBC">
        <w:t xml:space="preserve">некоммерческих </w:t>
      </w:r>
      <w:r w:rsidR="00157386">
        <w:t xml:space="preserve"> организаций</w:t>
      </w:r>
      <w:r>
        <w:t xml:space="preserve"> и разрабатывать программы </w:t>
      </w:r>
      <w:r w:rsidR="00157386">
        <w:t xml:space="preserve">привлечения новых членов в </w:t>
      </w:r>
      <w:r w:rsidR="007E1FBC">
        <w:t>Союз</w:t>
      </w:r>
      <w:r>
        <w:t>.</w:t>
      </w:r>
    </w:p>
    <w:p w:rsidR="00157386" w:rsidRDefault="0077676C" w:rsidP="008C61AB">
      <w:pPr>
        <w:ind w:firstLine="709"/>
        <w:jc w:val="both"/>
      </w:pPr>
      <w:r>
        <w:t>4.11. Порядок заключения и исполнения хозяйственных и финансовых договоров.</w:t>
      </w:r>
    </w:p>
    <w:p w:rsidR="00157386" w:rsidRDefault="0077676C" w:rsidP="008C61AB">
      <w:pPr>
        <w:ind w:firstLine="709"/>
        <w:jc w:val="both"/>
      </w:pPr>
      <w:r>
        <w:t>4.12.</w:t>
      </w:r>
      <w:r w:rsidR="00157386">
        <w:t xml:space="preserve"> Порядок </w:t>
      </w:r>
      <w:r w:rsidR="006C0E65">
        <w:t xml:space="preserve">привлечения новых членов в </w:t>
      </w:r>
      <w:r w:rsidR="007E1FBC">
        <w:t>Союз</w:t>
      </w:r>
      <w:r>
        <w:t>.</w:t>
      </w:r>
    </w:p>
    <w:p w:rsidR="006C0E65" w:rsidRDefault="0077676C" w:rsidP="008C61AB">
      <w:pPr>
        <w:ind w:firstLine="709"/>
        <w:jc w:val="both"/>
      </w:pPr>
      <w:r>
        <w:t>4.13. Научно-технически</w:t>
      </w:r>
      <w:r w:rsidR="00CC3FB4">
        <w:t>е достижения и передовой опыт</w:t>
      </w:r>
      <w:r>
        <w:t>.</w:t>
      </w:r>
    </w:p>
    <w:p w:rsidR="006C0E65" w:rsidRDefault="0077676C" w:rsidP="008C61AB">
      <w:pPr>
        <w:ind w:firstLine="709"/>
        <w:jc w:val="both"/>
      </w:pPr>
      <w:r>
        <w:t>4.14. Управление эк</w:t>
      </w:r>
      <w:r w:rsidR="006C0E65">
        <w:t xml:space="preserve">ономикой и финансами </w:t>
      </w:r>
      <w:r w:rsidR="007E1FBC">
        <w:t xml:space="preserve">Союза </w:t>
      </w:r>
      <w:r>
        <w:t>.</w:t>
      </w:r>
    </w:p>
    <w:p w:rsidR="006C0E65" w:rsidRPr="00A4628F" w:rsidRDefault="00CC3FB4" w:rsidP="008C61AB">
      <w:pPr>
        <w:ind w:firstLine="709"/>
        <w:jc w:val="both"/>
      </w:pPr>
      <w:r w:rsidRPr="00A4628F">
        <w:t>4.15. Организацию осуществлений</w:t>
      </w:r>
      <w:r w:rsidR="006C0E65" w:rsidRPr="00A4628F">
        <w:t xml:space="preserve"> функций</w:t>
      </w:r>
      <w:r w:rsidR="007E1FBC">
        <w:t xml:space="preserve"> Союза </w:t>
      </w:r>
      <w:r w:rsidR="0077676C" w:rsidRPr="00A4628F">
        <w:t>.</w:t>
      </w:r>
    </w:p>
    <w:p w:rsidR="006C0E65" w:rsidRPr="00A4628F" w:rsidRDefault="0077676C" w:rsidP="008C61AB">
      <w:pPr>
        <w:ind w:firstLine="709"/>
        <w:jc w:val="both"/>
      </w:pPr>
      <w:r w:rsidRPr="00A4628F">
        <w:t>4.16. Порядок разработки и заключения отраслевых тарифных соглашений, коллективных договоров и регулирования социально-трудовых отношений.</w:t>
      </w:r>
    </w:p>
    <w:p w:rsidR="006C0E65" w:rsidRDefault="0077676C" w:rsidP="008C61AB">
      <w:pPr>
        <w:ind w:firstLine="709"/>
        <w:jc w:val="both"/>
      </w:pPr>
      <w:r>
        <w:t>4.17. Трудовое законодательство.</w:t>
      </w:r>
    </w:p>
    <w:p w:rsidR="006C0E65" w:rsidRDefault="0077676C" w:rsidP="008C61AB">
      <w:pPr>
        <w:ind w:firstLine="709"/>
        <w:jc w:val="both"/>
      </w:pPr>
      <w:r>
        <w:t>4.18. Правила и нормы охраны труда.</w:t>
      </w:r>
    </w:p>
    <w:p w:rsidR="00492083" w:rsidRDefault="0077676C" w:rsidP="008C61AB">
      <w:pPr>
        <w:ind w:firstLine="709"/>
        <w:jc w:val="both"/>
      </w:pPr>
      <w:r>
        <w:t xml:space="preserve">5. </w:t>
      </w:r>
      <w:r w:rsidR="007E1FBC">
        <w:t>Президент Союза</w:t>
      </w:r>
      <w:r>
        <w:t xml:space="preserve"> подотчетен </w:t>
      </w:r>
      <w:r w:rsidR="00492083">
        <w:t xml:space="preserve">членам </w:t>
      </w:r>
      <w:r w:rsidR="007E1FBC">
        <w:t>Союза</w:t>
      </w:r>
      <w:r>
        <w:t xml:space="preserve"> в лице</w:t>
      </w:r>
      <w:r w:rsidR="00492083">
        <w:t xml:space="preserve"> </w:t>
      </w:r>
      <w:r w:rsidR="008C61AB">
        <w:t xml:space="preserve">Правления </w:t>
      </w:r>
      <w:r w:rsidR="007E1FBC">
        <w:t>Союза</w:t>
      </w:r>
      <w:r w:rsidR="00492083">
        <w:t xml:space="preserve"> </w:t>
      </w:r>
      <w:r w:rsidR="006C0E65">
        <w:t xml:space="preserve">и </w:t>
      </w:r>
      <w:r>
        <w:t xml:space="preserve">Общего собрания </w:t>
      </w:r>
      <w:r w:rsidR="00492083">
        <w:t xml:space="preserve">членов </w:t>
      </w:r>
      <w:r w:rsidR="00772B40">
        <w:t>Союза</w:t>
      </w:r>
      <w:r>
        <w:t>;</w:t>
      </w:r>
    </w:p>
    <w:p w:rsidR="00713CCF" w:rsidRDefault="0077676C" w:rsidP="008C61AB">
      <w:pPr>
        <w:ind w:firstLine="709"/>
        <w:jc w:val="both"/>
      </w:pPr>
      <w:r>
        <w:t>6. На время отсутствия</w:t>
      </w:r>
      <w:r w:rsidR="00E00527">
        <w:t xml:space="preserve"> </w:t>
      </w:r>
      <w:r w:rsidR="007E1FBC">
        <w:t>Президента Союза</w:t>
      </w:r>
      <w:r>
        <w:t xml:space="preserve"> его должностные обязанности выполняет</w:t>
      </w:r>
      <w:r w:rsidR="00772B40">
        <w:t xml:space="preserve"> заместитель</w:t>
      </w:r>
      <w:r>
        <w:t>, назначаемый в у</w:t>
      </w:r>
      <w:r w:rsidR="008C61AB">
        <w:t>становленном порядке, который несет</w:t>
      </w:r>
      <w:r>
        <w:t xml:space="preserve"> ответственность за качественное, эффективное и своевременное их выполнение.</w:t>
      </w:r>
    </w:p>
    <w:p w:rsidR="00772B40" w:rsidRDefault="00772B40" w:rsidP="00772B40">
      <w:pPr>
        <w:ind w:firstLine="709"/>
        <w:jc w:val="center"/>
        <w:rPr>
          <w:rStyle w:val="a5"/>
        </w:rPr>
      </w:pPr>
    </w:p>
    <w:p w:rsidR="00492083" w:rsidRPr="00772B40" w:rsidRDefault="00772B40" w:rsidP="00772B40">
      <w:pPr>
        <w:ind w:firstLine="709"/>
        <w:jc w:val="center"/>
        <w:rPr>
          <w:rStyle w:val="a5"/>
          <w:sz w:val="26"/>
          <w:szCs w:val="26"/>
        </w:rPr>
      </w:pPr>
      <w:r w:rsidRPr="00772B40">
        <w:rPr>
          <w:rStyle w:val="a5"/>
          <w:sz w:val="26"/>
          <w:szCs w:val="26"/>
        </w:rPr>
        <w:t>2.</w:t>
      </w:r>
      <w:r w:rsidR="0077676C" w:rsidRPr="00772B40">
        <w:rPr>
          <w:rStyle w:val="a5"/>
          <w:sz w:val="26"/>
          <w:szCs w:val="26"/>
        </w:rPr>
        <w:t xml:space="preserve"> Должностные обязанности </w:t>
      </w:r>
      <w:r w:rsidR="007E1FBC" w:rsidRPr="00772B40">
        <w:rPr>
          <w:rStyle w:val="a5"/>
          <w:sz w:val="26"/>
          <w:szCs w:val="26"/>
        </w:rPr>
        <w:t xml:space="preserve">Президента Союза </w:t>
      </w:r>
    </w:p>
    <w:p w:rsidR="00772B40" w:rsidRDefault="00772B40" w:rsidP="00772B40">
      <w:pPr>
        <w:ind w:firstLine="709"/>
        <w:jc w:val="center"/>
      </w:pPr>
    </w:p>
    <w:p w:rsidR="00492083" w:rsidRDefault="0077676C" w:rsidP="008C61AB">
      <w:pPr>
        <w:ind w:firstLine="709"/>
        <w:jc w:val="both"/>
      </w:pPr>
      <w:r>
        <w:t xml:space="preserve">1. Руководит в соответствии с действующим законодательством деятельностью </w:t>
      </w:r>
      <w:r w:rsidR="00772B40">
        <w:t>Союза</w:t>
      </w:r>
      <w:r w:rsidR="00CC3FB4">
        <w:t xml:space="preserve">, неся всю </w:t>
      </w:r>
      <w:r>
        <w:t xml:space="preserve">полноту ответственности за последствия принимаемых решений, </w:t>
      </w:r>
      <w:r w:rsidRPr="00A4628F">
        <w:t>сохранность имущества</w:t>
      </w:r>
      <w:r>
        <w:t xml:space="preserve"> </w:t>
      </w:r>
      <w:r w:rsidR="007E1FBC">
        <w:t xml:space="preserve">Союза </w:t>
      </w:r>
      <w:r>
        <w:t>, а</w:t>
      </w:r>
      <w:r w:rsidR="00CC3FB4">
        <w:t xml:space="preserve"> также финансово-хозяйственные </w:t>
      </w:r>
      <w:r>
        <w:t>результаты его деятельности.</w:t>
      </w:r>
    </w:p>
    <w:p w:rsidR="002308F1" w:rsidRDefault="0077676C" w:rsidP="008C61AB">
      <w:pPr>
        <w:ind w:firstLine="709"/>
        <w:jc w:val="both"/>
      </w:pPr>
      <w:r>
        <w:t xml:space="preserve">2. Организует работу и эффективное взаимодействие всех структурных подразделений, </w:t>
      </w:r>
      <w:r w:rsidR="00492083">
        <w:t>комитетов</w:t>
      </w:r>
      <w:r>
        <w:t xml:space="preserve"> и </w:t>
      </w:r>
      <w:r w:rsidR="00492083">
        <w:t>отделов</w:t>
      </w:r>
      <w:r>
        <w:t xml:space="preserve">, направляет их деятельность на развитие и </w:t>
      </w:r>
      <w:r>
        <w:br/>
        <w:t xml:space="preserve">совершенствование </w:t>
      </w:r>
      <w:r w:rsidR="00077392">
        <w:t xml:space="preserve">выполняемых </w:t>
      </w:r>
      <w:r w:rsidR="007E1FBC">
        <w:t xml:space="preserve">Союзом </w:t>
      </w:r>
      <w:r w:rsidR="00077392">
        <w:t xml:space="preserve"> функций </w:t>
      </w:r>
      <w:r>
        <w:t xml:space="preserve"> с учетом социальных и рыночных приоритетов, повышение эффективности работы </w:t>
      </w:r>
      <w:r w:rsidR="007E1FBC">
        <w:t xml:space="preserve">Союза </w:t>
      </w:r>
      <w:r w:rsidR="002308F1">
        <w:t xml:space="preserve"> и его членов</w:t>
      </w:r>
      <w:r>
        <w:t xml:space="preserve">, рост </w:t>
      </w:r>
      <w:r w:rsidR="002308F1">
        <w:t xml:space="preserve">численности членов </w:t>
      </w:r>
      <w:r w:rsidR="007E1FBC">
        <w:t xml:space="preserve">Союза </w:t>
      </w:r>
      <w:r w:rsidR="002308F1">
        <w:t xml:space="preserve"> </w:t>
      </w:r>
      <w:r>
        <w:t xml:space="preserve">и увеличение качества и конкурентоспособности </w:t>
      </w:r>
      <w:r w:rsidR="002308F1">
        <w:t>выполняемых функций</w:t>
      </w:r>
      <w:r w:rsidRPr="00A4628F">
        <w:t xml:space="preserve">, </w:t>
      </w:r>
      <w:r w:rsidR="002308F1" w:rsidRPr="00A4628F">
        <w:t>их</w:t>
      </w:r>
      <w:r w:rsidRPr="00A4628F">
        <w:t xml:space="preserve"> соответствие стандартам </w:t>
      </w:r>
      <w:r>
        <w:t xml:space="preserve">в целях удовлетворения потребностей </w:t>
      </w:r>
      <w:r w:rsidR="002308F1">
        <w:t>членов и потребителей</w:t>
      </w:r>
      <w:r w:rsidR="00715524">
        <w:t>,</w:t>
      </w:r>
      <w:r w:rsidR="002308F1">
        <w:t xml:space="preserve"> выполняемых членами </w:t>
      </w:r>
      <w:r w:rsidR="007E1FBC">
        <w:t>Союза</w:t>
      </w:r>
      <w:r w:rsidR="002308F1">
        <w:t xml:space="preserve"> работ </w:t>
      </w:r>
      <w:r>
        <w:t xml:space="preserve">в </w:t>
      </w:r>
      <w:r w:rsidR="009970D3">
        <w:t>соответствующей</w:t>
      </w:r>
      <w:r w:rsidR="002308F1">
        <w:t xml:space="preserve"> отрасли</w:t>
      </w:r>
      <w:r>
        <w:t>.</w:t>
      </w:r>
    </w:p>
    <w:p w:rsidR="00E37349" w:rsidRDefault="0077676C" w:rsidP="008C61AB">
      <w:pPr>
        <w:ind w:firstLine="709"/>
        <w:jc w:val="both"/>
      </w:pPr>
      <w:r w:rsidRPr="00A4628F">
        <w:t xml:space="preserve">3. Обеспечивает выполнение </w:t>
      </w:r>
      <w:r w:rsidR="007E1FBC">
        <w:t>Союзом</w:t>
      </w:r>
      <w:r w:rsidRPr="00A4628F">
        <w:t xml:space="preserve"> всех обязательств перед федеральным, региональным и местным бюджетами, государственными внебюджетными социальными </w:t>
      </w:r>
      <w:r w:rsidRPr="00A4628F">
        <w:br/>
        <w:t xml:space="preserve">фондами, </w:t>
      </w:r>
      <w:r w:rsidR="00715524" w:rsidRPr="00A4628F">
        <w:t xml:space="preserve">членами </w:t>
      </w:r>
      <w:r w:rsidR="007E1FBC">
        <w:t xml:space="preserve">Союза </w:t>
      </w:r>
      <w:r w:rsidRPr="00A4628F">
        <w:t xml:space="preserve">, </w:t>
      </w:r>
      <w:r w:rsidR="00715524" w:rsidRPr="00A4628F">
        <w:t>контрагентами</w:t>
      </w:r>
      <w:r w:rsidRPr="00A4628F">
        <w:t xml:space="preserve"> и кредиторами, включая учреждения банка, а также хозяйственных и трудовых договоров (контрактов).</w:t>
      </w:r>
      <w:r w:rsidRPr="00A4628F">
        <w:br/>
      </w:r>
      <w:r w:rsidR="00772B40">
        <w:t xml:space="preserve">            </w:t>
      </w:r>
      <w:r>
        <w:t xml:space="preserve">4. Организует хозяйственную деятельность на основе широкого использования новейшей техники и технологии, </w:t>
      </w:r>
      <w:r w:rsidRPr="00A4628F">
        <w:t>прогрессивных форм</w:t>
      </w:r>
      <w:r>
        <w:t xml:space="preserve"> управления и </w:t>
      </w:r>
      <w:r>
        <w:br/>
        <w:t>организации труда, финансовых и трудовых затрат, изучения конъюнктуры рынка и пере</w:t>
      </w:r>
      <w:r w:rsidR="009970D3">
        <w:t xml:space="preserve">дового опыта (отечественного и </w:t>
      </w:r>
      <w:r>
        <w:t xml:space="preserve">зарубежного) в целях повышения технического уровня и качества </w:t>
      </w:r>
      <w:r w:rsidR="00715524">
        <w:t xml:space="preserve">выполняемых функций </w:t>
      </w:r>
      <w:r w:rsidR="007E1FBC">
        <w:t xml:space="preserve">Союза </w:t>
      </w:r>
      <w:r>
        <w:t>, эконом</w:t>
      </w:r>
      <w:r w:rsidR="00715524">
        <w:t>ической эффективности их выполнения</w:t>
      </w:r>
      <w:r>
        <w:t>, рационального использования  резервов и расходования всех видов ресурсов.</w:t>
      </w:r>
      <w:r>
        <w:br/>
      </w:r>
      <w:r w:rsidR="00772B40">
        <w:t xml:space="preserve">           </w:t>
      </w:r>
      <w:r>
        <w:t xml:space="preserve">5. Принимает меры по обеспечению </w:t>
      </w:r>
      <w:r w:rsidR="007E1FBC">
        <w:t xml:space="preserve">Союза </w:t>
      </w:r>
      <w:r>
        <w:t xml:space="preserve"> квалифицированными кадрами, рациональному использованию и развитию их профессиональных знаний и опыта, созданию безопасных для жизни и здоровья условий труда, соблюдению требований </w:t>
      </w:r>
      <w:r w:rsidR="00715524">
        <w:t xml:space="preserve">трудового </w:t>
      </w:r>
      <w:r>
        <w:t>законодательства.</w:t>
      </w:r>
    </w:p>
    <w:p w:rsidR="00E37349" w:rsidRDefault="0077676C" w:rsidP="008C61AB">
      <w:pPr>
        <w:ind w:firstLine="709"/>
        <w:jc w:val="both"/>
      </w:pPr>
      <w:r>
        <w:t>6. Обеспечивает п</w:t>
      </w:r>
      <w:r w:rsidR="009970D3">
        <w:t>о своему усмотрению</w:t>
      </w:r>
      <w:r>
        <w:t xml:space="preserve"> сочетание экономических и административных методов руководства, единоначалия и коллегиальности в </w:t>
      </w:r>
      <w:r w:rsidR="009970D3">
        <w:t xml:space="preserve">обсуждении и решении вопросов, </w:t>
      </w:r>
      <w:r>
        <w:t xml:space="preserve">материальных стимулов повышения эффективности </w:t>
      </w:r>
      <w:r w:rsidR="00715524">
        <w:t>выполняемых функций Партнерства</w:t>
      </w:r>
      <w:r>
        <w:t xml:space="preserve">, </w:t>
      </w:r>
      <w:r w:rsidRPr="00A4628F">
        <w:t>применение принципа материальной заинтересованности</w:t>
      </w:r>
      <w:r>
        <w:t xml:space="preserve"> и ответственности каждого</w:t>
      </w:r>
      <w:r w:rsidR="00715524">
        <w:t xml:space="preserve"> </w:t>
      </w:r>
      <w:r>
        <w:t>работника за порученное ему дело и результаты работы всего коллектива, выплату заработной платы в установленные сроки.</w:t>
      </w:r>
    </w:p>
    <w:p w:rsidR="00324492" w:rsidRPr="00A4628F" w:rsidRDefault="0077676C" w:rsidP="008C61AB">
      <w:pPr>
        <w:ind w:firstLine="709"/>
        <w:jc w:val="both"/>
      </w:pPr>
      <w:r w:rsidRPr="00A4628F">
        <w:t xml:space="preserve">7. </w:t>
      </w:r>
      <w:r w:rsidR="00E37349" w:rsidRPr="00A4628F">
        <w:t xml:space="preserve">Решает вопросы по соблюдению прав членов </w:t>
      </w:r>
      <w:r w:rsidR="00C667E6">
        <w:t>Союза</w:t>
      </w:r>
      <w:r w:rsidR="00CC4A59" w:rsidRPr="00A4628F">
        <w:t xml:space="preserve">, устраняет создавшиеся в </w:t>
      </w:r>
      <w:r w:rsidR="00C667E6">
        <w:t>Союзе</w:t>
      </w:r>
      <w:r w:rsidR="00CC4A59" w:rsidRPr="00A4628F">
        <w:t xml:space="preserve"> конфликты интересов</w:t>
      </w:r>
      <w:r w:rsidR="00E37349" w:rsidRPr="00A4628F">
        <w:t>.</w:t>
      </w:r>
    </w:p>
    <w:p w:rsidR="00E37349" w:rsidRPr="00A4628F" w:rsidRDefault="00772B40" w:rsidP="008C61AB">
      <w:pPr>
        <w:ind w:firstLine="709"/>
        <w:jc w:val="both"/>
      </w:pPr>
      <w:r>
        <w:t xml:space="preserve"> </w:t>
      </w:r>
      <w:r w:rsidR="0077676C">
        <w:t xml:space="preserve">8. Решает вопросы, касающиеся финансово-экономической и производственно-хозяйственной деятельности </w:t>
      </w:r>
      <w:r w:rsidR="00C667E6">
        <w:t xml:space="preserve">Союза </w:t>
      </w:r>
      <w:r w:rsidR="0077676C">
        <w:t>,</w:t>
      </w:r>
      <w:r w:rsidR="00E37349">
        <w:t xml:space="preserve"> в пределах предоставленных ему </w:t>
      </w:r>
      <w:r w:rsidR="0077676C">
        <w:t xml:space="preserve">законодательством прав, поручает ведение отдельных направлений деятельности другим </w:t>
      </w:r>
      <w:r w:rsidR="00E37349">
        <w:t>д</w:t>
      </w:r>
      <w:r w:rsidR="0077676C">
        <w:t xml:space="preserve">олжностным лицам </w:t>
      </w:r>
      <w:r w:rsidR="00C667E6">
        <w:t>–</w:t>
      </w:r>
      <w:r w:rsidR="0077676C">
        <w:t xml:space="preserve"> заместител</w:t>
      </w:r>
      <w:r w:rsidR="00C667E6">
        <w:t xml:space="preserve">ем </w:t>
      </w:r>
      <w:r w:rsidR="0077676C">
        <w:t>, руководителям</w:t>
      </w:r>
      <w:r w:rsidR="00E37349">
        <w:t xml:space="preserve"> </w:t>
      </w:r>
      <w:r w:rsidR="00EE1C3A">
        <w:t>отделов, комитетов, а также</w:t>
      </w:r>
      <w:r w:rsidR="0077676C">
        <w:t xml:space="preserve"> функциональных и производственных подразделений.</w:t>
      </w:r>
      <w:r w:rsidR="00340E27">
        <w:t xml:space="preserve"> </w:t>
      </w:r>
      <w:r w:rsidR="00340E27" w:rsidRPr="00A4628F">
        <w:t xml:space="preserve">Осуществляет контроль за </w:t>
      </w:r>
      <w:r w:rsidR="00C667E6">
        <w:t xml:space="preserve">поступлением взносов от членов Союза </w:t>
      </w:r>
      <w:r w:rsidR="00340E27" w:rsidRPr="00A4628F">
        <w:t>.</w:t>
      </w:r>
    </w:p>
    <w:p w:rsidR="00324492" w:rsidRDefault="0077676C" w:rsidP="008C61AB">
      <w:pPr>
        <w:ind w:firstLine="709"/>
        <w:jc w:val="both"/>
      </w:pPr>
      <w:r>
        <w:t xml:space="preserve">9. Обеспечивает соблюдение законности в деятельности </w:t>
      </w:r>
      <w:r w:rsidR="00C667E6">
        <w:t xml:space="preserve">Союза </w:t>
      </w:r>
      <w:r>
        <w:t xml:space="preserve"> и осуществлении его хозяйственно экономических связей, использование правовых средств для </w:t>
      </w:r>
      <w:r>
        <w:br/>
        <w:t>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</w:t>
      </w:r>
      <w:r w:rsidR="00324492">
        <w:t xml:space="preserve">ний, </w:t>
      </w:r>
      <w:r w:rsidR="00324492">
        <w:br/>
        <w:t xml:space="preserve">обеспечения </w:t>
      </w:r>
      <w:r>
        <w:t xml:space="preserve">привлекательности </w:t>
      </w:r>
      <w:r w:rsidR="00C667E6">
        <w:t xml:space="preserve">Союза </w:t>
      </w:r>
      <w:r>
        <w:t xml:space="preserve"> в целях поддержания и расширен</w:t>
      </w:r>
      <w:r w:rsidR="00324492">
        <w:t xml:space="preserve">ия масштабов </w:t>
      </w:r>
      <w:r>
        <w:t>деятельности</w:t>
      </w:r>
      <w:r w:rsidR="00324492">
        <w:t xml:space="preserve"> </w:t>
      </w:r>
      <w:r w:rsidR="00C667E6">
        <w:t xml:space="preserve">Союза </w:t>
      </w:r>
      <w:r>
        <w:t>.</w:t>
      </w:r>
    </w:p>
    <w:p w:rsidR="00324492" w:rsidRDefault="0077676C" w:rsidP="008C61AB">
      <w:pPr>
        <w:ind w:firstLine="709"/>
        <w:jc w:val="both"/>
      </w:pPr>
      <w:r>
        <w:t>10. Защищает имущественные интересы в суде, арбитраже, орган</w:t>
      </w:r>
      <w:r w:rsidR="000439DD">
        <w:t>ах</w:t>
      </w:r>
      <w:r>
        <w:t xml:space="preserve"> государственной власти и управления.</w:t>
      </w:r>
    </w:p>
    <w:p w:rsidR="00444D24" w:rsidRDefault="0077676C" w:rsidP="00772B40">
      <w:pPr>
        <w:ind w:firstLine="709"/>
        <w:jc w:val="center"/>
        <w:rPr>
          <w:rStyle w:val="a5"/>
        </w:rPr>
      </w:pPr>
      <w:r>
        <w:br/>
      </w:r>
      <w:r w:rsidR="00772B40">
        <w:rPr>
          <w:rStyle w:val="a5"/>
        </w:rPr>
        <w:t>3</w:t>
      </w:r>
      <w:r>
        <w:rPr>
          <w:rStyle w:val="a5"/>
        </w:rPr>
        <w:t>. Права</w:t>
      </w:r>
    </w:p>
    <w:p w:rsidR="00444D24" w:rsidRDefault="0077676C" w:rsidP="00772B40">
      <w:pPr>
        <w:ind w:left="708" w:firstLine="1"/>
        <w:jc w:val="both"/>
      </w:pPr>
      <w:r>
        <w:br/>
      </w:r>
      <w:r w:rsidR="00C667E6">
        <w:t xml:space="preserve">Президент Союза </w:t>
      </w:r>
      <w:r>
        <w:t xml:space="preserve"> имеет право:</w:t>
      </w:r>
    </w:p>
    <w:p w:rsidR="00444D24" w:rsidRDefault="0077676C" w:rsidP="00772B40">
      <w:pPr>
        <w:ind w:firstLine="709"/>
        <w:jc w:val="both"/>
      </w:pPr>
      <w:r>
        <w:t>1. Без доверенности действо</w:t>
      </w:r>
      <w:r w:rsidR="00444D24">
        <w:t xml:space="preserve">вать от имени </w:t>
      </w:r>
      <w:r w:rsidR="00C667E6">
        <w:t xml:space="preserve">Союза </w:t>
      </w:r>
      <w:r>
        <w:t>.</w:t>
      </w:r>
    </w:p>
    <w:p w:rsidR="00444D24" w:rsidRDefault="0077676C" w:rsidP="00772B40">
      <w:pPr>
        <w:jc w:val="both"/>
      </w:pPr>
      <w:r>
        <w:br/>
      </w:r>
      <w:r w:rsidR="00772B40">
        <w:t xml:space="preserve">             </w:t>
      </w:r>
      <w:r>
        <w:t xml:space="preserve">2. Представлять интересы </w:t>
      </w:r>
      <w:r w:rsidR="00C667E6">
        <w:t xml:space="preserve">Союза </w:t>
      </w:r>
      <w:r>
        <w:t xml:space="preserve"> во взаимоотношениях с гражданами, юридическими лицами, органами государственной власти и управления.</w:t>
      </w:r>
    </w:p>
    <w:p w:rsidR="00444D24" w:rsidRDefault="0077676C" w:rsidP="00772B40">
      <w:pPr>
        <w:ind w:firstLine="709"/>
        <w:jc w:val="both"/>
      </w:pPr>
      <w:r>
        <w:t xml:space="preserve">3. Распоряжаться имуществом и средствами </w:t>
      </w:r>
      <w:r w:rsidR="00C667E6">
        <w:t xml:space="preserve">Союза </w:t>
      </w:r>
      <w:r>
        <w:t xml:space="preserve"> с соблюдением требований, определенных законодательством, Уставом </w:t>
      </w:r>
      <w:r w:rsidR="00C667E6">
        <w:t>Союза</w:t>
      </w:r>
      <w:r w:rsidR="00444D24">
        <w:t xml:space="preserve"> и утвержденной сметой расходов</w:t>
      </w:r>
      <w:r>
        <w:t>, иными нормативными правовыми актами.</w:t>
      </w:r>
    </w:p>
    <w:p w:rsidR="00444D24" w:rsidRDefault="0077676C" w:rsidP="00772B40">
      <w:pPr>
        <w:ind w:firstLine="709"/>
        <w:jc w:val="both"/>
      </w:pPr>
      <w:r>
        <w:t>4. Открывать в банковских учреждениях расчетный и другие счета.</w:t>
      </w:r>
    </w:p>
    <w:p w:rsidR="00444D24" w:rsidRDefault="0077676C" w:rsidP="00772B40">
      <w:pPr>
        <w:ind w:firstLine="709"/>
        <w:jc w:val="both"/>
      </w:pPr>
      <w:r>
        <w:t>5. Заключать трудовые договоры (контракты).</w:t>
      </w:r>
    </w:p>
    <w:p w:rsidR="00444D24" w:rsidRDefault="0077676C" w:rsidP="00772B40">
      <w:pPr>
        <w:ind w:firstLine="709"/>
        <w:jc w:val="both"/>
      </w:pPr>
      <w:r>
        <w:t>6. Прин</w:t>
      </w:r>
      <w:r w:rsidR="00444D24">
        <w:t xml:space="preserve">имать решения </w:t>
      </w:r>
      <w:r>
        <w:t xml:space="preserve">о привлечении работников, нарушивших трудовую дисциплину, виновных в причинении материального ущерба </w:t>
      </w:r>
      <w:r w:rsidR="00C667E6">
        <w:t xml:space="preserve">Союза </w:t>
      </w:r>
      <w:r>
        <w:t xml:space="preserve">к материальной и </w:t>
      </w:r>
      <w:r w:rsidR="00444D24">
        <w:br/>
        <w:t>дисциплинарной ответственности.</w:t>
      </w:r>
    </w:p>
    <w:p w:rsidR="00444D24" w:rsidRDefault="0077676C" w:rsidP="00772B40">
      <w:pPr>
        <w:ind w:firstLine="709"/>
        <w:jc w:val="both"/>
      </w:pPr>
      <w:r>
        <w:t>7. Выдавать доверенности на совершение гражданско-правовы</w:t>
      </w:r>
      <w:r w:rsidR="00444D24">
        <w:t xml:space="preserve">х сделок, представительство, участие в судах от имени </w:t>
      </w:r>
      <w:r w:rsidR="00C667E6">
        <w:t xml:space="preserve">Союза </w:t>
      </w:r>
      <w:r w:rsidR="00444D24">
        <w:t>.</w:t>
      </w:r>
    </w:p>
    <w:p w:rsidR="00444D24" w:rsidRDefault="0077676C" w:rsidP="00772B40">
      <w:pPr>
        <w:ind w:firstLine="709"/>
        <w:jc w:val="both"/>
      </w:pPr>
      <w:r>
        <w:t>8. В пределах, установленных законодательством, определять состав и объем све</w:t>
      </w:r>
      <w:r w:rsidR="00444D24">
        <w:t xml:space="preserve">дений, составляющих </w:t>
      </w:r>
      <w:r>
        <w:t>тайну,</w:t>
      </w:r>
      <w:r w:rsidR="00444D24">
        <w:t xml:space="preserve"> определяемую законодательством Российской Федерации</w:t>
      </w:r>
      <w:r>
        <w:t xml:space="preserve"> </w:t>
      </w:r>
      <w:r w:rsidR="00444D24">
        <w:t xml:space="preserve">и </w:t>
      </w:r>
      <w:r>
        <w:t>порядок ее защиты.</w:t>
      </w:r>
    </w:p>
    <w:p w:rsidR="00444D24" w:rsidRPr="00772B40" w:rsidRDefault="009B47A3" w:rsidP="00772B40">
      <w:pPr>
        <w:ind w:firstLine="709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4</w:t>
      </w:r>
      <w:r w:rsidR="00713CCF" w:rsidRPr="00772B40">
        <w:rPr>
          <w:rStyle w:val="a5"/>
          <w:sz w:val="26"/>
          <w:szCs w:val="26"/>
        </w:rPr>
        <w:t xml:space="preserve">. </w:t>
      </w:r>
      <w:r w:rsidR="0077676C" w:rsidRPr="00772B40">
        <w:rPr>
          <w:rStyle w:val="a5"/>
          <w:sz w:val="26"/>
          <w:szCs w:val="26"/>
        </w:rPr>
        <w:t>Ответственность</w:t>
      </w:r>
    </w:p>
    <w:p w:rsidR="00713CCF" w:rsidRDefault="0077676C" w:rsidP="00772B40">
      <w:pPr>
        <w:ind w:left="708" w:firstLine="1"/>
        <w:jc w:val="both"/>
      </w:pPr>
      <w:r>
        <w:br/>
        <w:t xml:space="preserve">1. </w:t>
      </w:r>
      <w:r w:rsidR="00C667E6">
        <w:t xml:space="preserve">Президент Союза </w:t>
      </w:r>
      <w:r>
        <w:t xml:space="preserve"> несет ответственность:</w:t>
      </w:r>
    </w:p>
    <w:p w:rsidR="00370A04" w:rsidRDefault="0077676C" w:rsidP="008C61AB">
      <w:pPr>
        <w:ind w:firstLine="709"/>
        <w:jc w:val="both"/>
      </w:pPr>
      <w:r>
        <w:t xml:space="preserve">1.1.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</w:t>
      </w:r>
      <w:r>
        <w:br/>
        <w:t>действующим трудовым законодательством Российской Федерации.</w:t>
      </w:r>
    </w:p>
    <w:p w:rsidR="00370A04" w:rsidRDefault="0077676C" w:rsidP="008C61AB">
      <w:pPr>
        <w:ind w:firstLine="709"/>
        <w:jc w:val="both"/>
      </w:pPr>
      <w:r>
        <w:t xml:space="preserve">1.2. За правонарушения, совершенные в процессе осуществления своей деятельности - в пределах, определенных действующим административным, уголовным и </w:t>
      </w:r>
      <w:r>
        <w:br/>
        <w:t>гражданским законодательством Российской Федерации.</w:t>
      </w:r>
    </w:p>
    <w:p w:rsidR="006C3DE5" w:rsidRDefault="0077676C" w:rsidP="008C61AB">
      <w:pPr>
        <w:ind w:firstLine="709"/>
        <w:jc w:val="both"/>
      </w:pPr>
      <w:r>
        <w:t>1.3. За причинение материального ущерба - в пределах, определенных действующим трудовым законодательством Российской Федерации.</w:t>
      </w:r>
    </w:p>
    <w:p w:rsidR="00AF622D" w:rsidRDefault="0077676C" w:rsidP="008C61AB">
      <w:pPr>
        <w:ind w:firstLine="709"/>
        <w:jc w:val="both"/>
      </w:pPr>
      <w:r>
        <w:t xml:space="preserve">2. </w:t>
      </w:r>
      <w:r w:rsidR="00C667E6">
        <w:t>Президент Союза</w:t>
      </w:r>
      <w:r>
        <w:t xml:space="preserve"> несет персональную ответственность за последствия принятых им решений, выходящих за пределы его полномочий, установленных действующим </w:t>
      </w:r>
      <w:r w:rsidR="00AF622D">
        <w:t xml:space="preserve">Уставом </w:t>
      </w:r>
      <w:r w:rsidR="009B47A3">
        <w:t>Союза</w:t>
      </w:r>
      <w:r>
        <w:t>, иными нормативными правовыми актами</w:t>
      </w:r>
      <w:r w:rsidR="00AF622D">
        <w:t>.</w:t>
      </w:r>
    </w:p>
    <w:p w:rsidR="00AF3582" w:rsidRDefault="009B47A3" w:rsidP="00AF3582">
      <w:pPr>
        <w:pStyle w:val="a4"/>
        <w:spacing w:before="0" w:beforeAutospacing="0" w:after="0" w:afterAutospacing="0"/>
        <w:ind w:firstLine="709"/>
        <w:jc w:val="both"/>
      </w:pPr>
      <w:r>
        <w:t xml:space="preserve">3. </w:t>
      </w:r>
      <w:r w:rsidR="00AF3582">
        <w:t>В случае противоречия настоящего Положения правилам, установленным федеральными законами и иными нормативными актами Российской Федерации, а также Уставом Союза, применяются правила, установленные федеральными законами и иными нормативными актами Российской Федерации, а также Уставом Союза.</w:t>
      </w:r>
    </w:p>
    <w:p w:rsidR="00AF3582" w:rsidRDefault="00AF3582" w:rsidP="00AF3582">
      <w:pPr>
        <w:jc w:val="both"/>
      </w:pPr>
    </w:p>
    <w:p w:rsidR="00AF3582" w:rsidRDefault="00AF3582" w:rsidP="008C61AB">
      <w:pPr>
        <w:ind w:firstLine="709"/>
        <w:jc w:val="both"/>
      </w:pPr>
    </w:p>
    <w:p w:rsidR="00C43BDB" w:rsidRDefault="007917FA" w:rsidP="001D0706">
      <w:pPr>
        <w:ind w:firstLine="709"/>
      </w:pPr>
      <w:r>
        <w:br/>
      </w:r>
      <w:r w:rsidR="00EA2668">
        <w:t>С Положением</w:t>
      </w:r>
      <w:r w:rsidR="0077676C">
        <w:t xml:space="preserve"> ознакомлен</w:t>
      </w:r>
      <w:r w:rsidR="00C667E6">
        <w:t>(а)</w:t>
      </w:r>
      <w:r w:rsidR="0077676C">
        <w:t>: ________</w:t>
      </w:r>
      <w:r w:rsidR="00C667E6">
        <w:t>________/Беспалова О.А./</w:t>
      </w:r>
      <w:r w:rsidR="0077676C">
        <w:br/>
      </w:r>
      <w:r>
        <w:t xml:space="preserve">                       </w:t>
      </w:r>
      <w:r w:rsidR="00C667E6">
        <w:t xml:space="preserve">                               </w:t>
      </w:r>
      <w:r w:rsidR="0077676C" w:rsidRPr="00C667E6">
        <w:rPr>
          <w:sz w:val="16"/>
          <w:szCs w:val="16"/>
        </w:rPr>
        <w:t>(подпись) (</w:t>
      </w:r>
      <w:r w:rsidR="001D0706" w:rsidRPr="00C667E6">
        <w:rPr>
          <w:sz w:val="16"/>
          <w:szCs w:val="16"/>
        </w:rPr>
        <w:t>Ф.И.О.)</w:t>
      </w:r>
      <w:r w:rsidR="001D0706">
        <w:t xml:space="preserve">                            </w:t>
      </w:r>
      <w:r w:rsidR="00C667E6">
        <w:t xml:space="preserve">        </w:t>
      </w:r>
      <w:r w:rsidR="001D0706">
        <w:t xml:space="preserve"> </w:t>
      </w:r>
      <w:r w:rsidR="00772B40">
        <w:t>"__</w:t>
      </w:r>
      <w:r w:rsidR="00C667E6">
        <w:t xml:space="preserve">" </w:t>
      </w:r>
      <w:r w:rsidR="00772B40">
        <w:t>_______</w:t>
      </w:r>
      <w:r w:rsidR="00C667E6">
        <w:t xml:space="preserve">  2017 года </w:t>
      </w:r>
    </w:p>
    <w:sectPr w:rsidR="00C43BDB" w:rsidSect="007F6E5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A4" w:rsidRDefault="008337A4">
      <w:r>
        <w:separator/>
      </w:r>
    </w:p>
  </w:endnote>
  <w:endnote w:type="continuationSeparator" w:id="1">
    <w:p w:rsidR="008337A4" w:rsidRDefault="0083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E" w:rsidRDefault="007A201F" w:rsidP="00F84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5A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AEE" w:rsidRDefault="00AC5AEE" w:rsidP="000439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E" w:rsidRDefault="007A201F" w:rsidP="00F84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5A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EB0">
      <w:rPr>
        <w:rStyle w:val="a7"/>
        <w:noProof/>
      </w:rPr>
      <w:t>1</w:t>
    </w:r>
    <w:r>
      <w:rPr>
        <w:rStyle w:val="a7"/>
      </w:rPr>
      <w:fldChar w:fldCharType="end"/>
    </w:r>
  </w:p>
  <w:p w:rsidR="00AC5AEE" w:rsidRDefault="00AC5AEE" w:rsidP="000439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A4" w:rsidRDefault="008337A4">
      <w:r>
        <w:separator/>
      </w:r>
    </w:p>
  </w:footnote>
  <w:footnote w:type="continuationSeparator" w:id="1">
    <w:p w:rsidR="008337A4" w:rsidRDefault="0083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E62"/>
    <w:multiLevelType w:val="hybridMultilevel"/>
    <w:tmpl w:val="B78C208E"/>
    <w:lvl w:ilvl="0" w:tplc="E9AC2C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76C"/>
    <w:rsid w:val="000439DD"/>
    <w:rsid w:val="00077392"/>
    <w:rsid w:val="000B2EB0"/>
    <w:rsid w:val="001248B6"/>
    <w:rsid w:val="0013446D"/>
    <w:rsid w:val="00157386"/>
    <w:rsid w:val="001D0706"/>
    <w:rsid w:val="001E70A6"/>
    <w:rsid w:val="001E7FD2"/>
    <w:rsid w:val="002133D2"/>
    <w:rsid w:val="002308F1"/>
    <w:rsid w:val="00230E79"/>
    <w:rsid w:val="00320556"/>
    <w:rsid w:val="00324492"/>
    <w:rsid w:val="00335383"/>
    <w:rsid w:val="00340E27"/>
    <w:rsid w:val="00370A04"/>
    <w:rsid w:val="00444D24"/>
    <w:rsid w:val="004462A0"/>
    <w:rsid w:val="00446701"/>
    <w:rsid w:val="00492083"/>
    <w:rsid w:val="005F49B6"/>
    <w:rsid w:val="00621786"/>
    <w:rsid w:val="00691263"/>
    <w:rsid w:val="006C0E65"/>
    <w:rsid w:val="006C3DE5"/>
    <w:rsid w:val="00713CCF"/>
    <w:rsid w:val="00715524"/>
    <w:rsid w:val="00772B40"/>
    <w:rsid w:val="0077676C"/>
    <w:rsid w:val="007917FA"/>
    <w:rsid w:val="007A201F"/>
    <w:rsid w:val="007E1FBC"/>
    <w:rsid w:val="007F6E57"/>
    <w:rsid w:val="008337A4"/>
    <w:rsid w:val="008C61AB"/>
    <w:rsid w:val="008E0090"/>
    <w:rsid w:val="00936522"/>
    <w:rsid w:val="00956E05"/>
    <w:rsid w:val="00990925"/>
    <w:rsid w:val="009970D3"/>
    <w:rsid w:val="009B47A3"/>
    <w:rsid w:val="009E493D"/>
    <w:rsid w:val="009F3E2F"/>
    <w:rsid w:val="009F7DDB"/>
    <w:rsid w:val="00A4628F"/>
    <w:rsid w:val="00A5775A"/>
    <w:rsid w:val="00A70A3E"/>
    <w:rsid w:val="00A905A3"/>
    <w:rsid w:val="00A95736"/>
    <w:rsid w:val="00AC5AEE"/>
    <w:rsid w:val="00AF3582"/>
    <w:rsid w:val="00AF622D"/>
    <w:rsid w:val="00B00911"/>
    <w:rsid w:val="00B01186"/>
    <w:rsid w:val="00B11C0E"/>
    <w:rsid w:val="00C01149"/>
    <w:rsid w:val="00C10455"/>
    <w:rsid w:val="00C30B20"/>
    <w:rsid w:val="00C43BDB"/>
    <w:rsid w:val="00C667E6"/>
    <w:rsid w:val="00C94479"/>
    <w:rsid w:val="00C9493D"/>
    <w:rsid w:val="00CC3FB4"/>
    <w:rsid w:val="00CC4A59"/>
    <w:rsid w:val="00CE19CD"/>
    <w:rsid w:val="00D20956"/>
    <w:rsid w:val="00D42779"/>
    <w:rsid w:val="00E00527"/>
    <w:rsid w:val="00E37349"/>
    <w:rsid w:val="00E779EE"/>
    <w:rsid w:val="00E9721C"/>
    <w:rsid w:val="00EA2668"/>
    <w:rsid w:val="00EC0AA4"/>
    <w:rsid w:val="00EE1340"/>
    <w:rsid w:val="00EE1C3A"/>
    <w:rsid w:val="00EF1344"/>
    <w:rsid w:val="00F13C8C"/>
    <w:rsid w:val="00F84DCB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E57"/>
    <w:rPr>
      <w:sz w:val="24"/>
      <w:szCs w:val="24"/>
    </w:rPr>
  </w:style>
  <w:style w:type="paragraph" w:styleId="2">
    <w:name w:val="heading 2"/>
    <w:basedOn w:val="a"/>
    <w:qFormat/>
    <w:rsid w:val="00776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767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7676C"/>
    <w:rPr>
      <w:b/>
      <w:bCs/>
    </w:rPr>
  </w:style>
  <w:style w:type="paragraph" w:customStyle="1" w:styleId="u">
    <w:name w:val="u"/>
    <w:basedOn w:val="a"/>
    <w:rsid w:val="00444D24"/>
    <w:pPr>
      <w:spacing w:before="100" w:beforeAutospacing="1" w:after="100" w:afterAutospacing="1"/>
    </w:pPr>
  </w:style>
  <w:style w:type="paragraph" w:styleId="a6">
    <w:name w:val="footer"/>
    <w:basedOn w:val="a"/>
    <w:rsid w:val="000439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39DD"/>
  </w:style>
  <w:style w:type="paragraph" w:customStyle="1" w:styleId="western">
    <w:name w:val="western"/>
    <w:basedOn w:val="a"/>
    <w:rsid w:val="00AF3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5E55-0DFE-47F9-940D-282F6C8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УТВЕРЖДАЮ</vt:lpstr>
      <vt:lpstr>        </vt:lpstr>
      <vt:lpstr>        </vt:lpstr>
      <vt:lpstr>    Положение </vt:lpstr>
      <vt:lpstr>    «О Президенте»</vt:lpstr>
      <vt:lpstr>    </vt:lpstr>
    </vt:vector>
  </TitlesOfParts>
  <Company>Организация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12345</cp:lastModifiedBy>
  <cp:revision>3</cp:revision>
  <cp:lastPrinted>2010-12-04T13:26:00Z</cp:lastPrinted>
  <dcterms:created xsi:type="dcterms:W3CDTF">2017-03-03T11:01:00Z</dcterms:created>
  <dcterms:modified xsi:type="dcterms:W3CDTF">2017-03-03T11:01:00Z</dcterms:modified>
</cp:coreProperties>
</file>